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4A3DF" w14:textId="2952DCE8" w:rsidR="00DA6F6E" w:rsidRPr="00DA6F6E" w:rsidRDefault="00DA6F6E" w:rsidP="00DA6F6E">
      <w:pPr>
        <w:spacing w:after="0"/>
        <w:rPr>
          <w:rFonts w:ascii="Proxima Nova Cond" w:hAnsi="Proxima Nova Cond"/>
          <w:b/>
          <w:bCs/>
          <w:sz w:val="28"/>
          <w:lang w:val="en-US"/>
        </w:rPr>
      </w:pPr>
      <w:bookmarkStart w:id="0" w:name="_GoBack"/>
      <w:bookmarkEnd w:id="0"/>
      <w:r w:rsidRPr="00DA6F6E">
        <w:rPr>
          <w:rFonts w:ascii="Proxima Nova Cond" w:hAnsi="Proxima Nova Cond"/>
          <w:b/>
          <w:bCs/>
          <w:sz w:val="28"/>
          <w:lang w:val="en-US"/>
        </w:rPr>
        <w:t>4th International Lymphoedema Symposium</w:t>
      </w:r>
    </w:p>
    <w:p w14:paraId="6A5F7242" w14:textId="77777777" w:rsidR="00DA6F6E" w:rsidRPr="00DA6F6E" w:rsidRDefault="00DA6F6E" w:rsidP="00DA6F6E">
      <w:pPr>
        <w:spacing w:after="0"/>
        <w:rPr>
          <w:rFonts w:ascii="Proxima Nova Cond" w:hAnsi="Proxima Nova Cond"/>
          <w:b/>
          <w:bCs/>
          <w:sz w:val="28"/>
          <w:lang w:val="en-US"/>
        </w:rPr>
      </w:pPr>
    </w:p>
    <w:p w14:paraId="25C1A244" w14:textId="77777777" w:rsidR="00DA6F6E" w:rsidRPr="00DA6F6E" w:rsidRDefault="00DA6F6E" w:rsidP="00DA6F6E">
      <w:pPr>
        <w:spacing w:after="0"/>
        <w:rPr>
          <w:rFonts w:ascii="Proxima Nova Cond" w:hAnsi="Proxima Nova Cond"/>
          <w:b/>
          <w:bCs/>
          <w:lang w:val="en-US"/>
        </w:rPr>
      </w:pPr>
      <w:r w:rsidRPr="00DA6F6E">
        <w:rPr>
          <w:rFonts w:ascii="Proxima Nova Cond" w:hAnsi="Proxima Nova Cond"/>
          <w:b/>
          <w:bCs/>
          <w:lang w:val="en-US"/>
        </w:rPr>
        <w:t>17.07.2021</w:t>
      </w:r>
    </w:p>
    <w:p w14:paraId="551D1FFD" w14:textId="77777777" w:rsidR="00DA6F6E" w:rsidRPr="00DA6F6E" w:rsidRDefault="00DA6F6E" w:rsidP="00DA6F6E">
      <w:pPr>
        <w:spacing w:after="0"/>
        <w:rPr>
          <w:rFonts w:ascii="Proxima Nova Cond" w:hAnsi="Proxima Nova Cond"/>
          <w:b/>
          <w:bCs/>
          <w:lang w:val="en-US"/>
        </w:rPr>
      </w:pPr>
    </w:p>
    <w:p w14:paraId="041B4D40" w14:textId="107AE12C" w:rsidR="00C15F49" w:rsidRPr="00DA6F6E" w:rsidRDefault="0093289D" w:rsidP="00DA6F6E">
      <w:pPr>
        <w:spacing w:after="0"/>
        <w:rPr>
          <w:rFonts w:ascii="Proxima Nova Cond" w:hAnsi="Proxima Nova Cond" w:cs="Calibri"/>
          <w:b/>
          <w:bCs/>
          <w:iCs/>
          <w:color w:val="201F1E"/>
        </w:rPr>
      </w:pPr>
      <w:r w:rsidRPr="00DA6F6E">
        <w:rPr>
          <w:rFonts w:ascii="Proxima Nova Cond" w:hAnsi="Proxima Nova Cond" w:cs="Calibri"/>
          <w:b/>
          <w:bCs/>
          <w:iCs/>
          <w:color w:val="201F1E"/>
        </w:rPr>
        <w:t>Abstract</w:t>
      </w:r>
    </w:p>
    <w:p w14:paraId="5960FFEE" w14:textId="77777777" w:rsidR="00DA6F6E" w:rsidRPr="00DA6F6E" w:rsidRDefault="00DA6F6E" w:rsidP="00DA6F6E">
      <w:pPr>
        <w:spacing w:after="0"/>
        <w:rPr>
          <w:rFonts w:ascii="Proxima Nova Cond" w:hAnsi="Proxima Nova Cond" w:cs="Calibri"/>
          <w:b/>
          <w:bCs/>
          <w:iCs/>
          <w:color w:val="201F1E"/>
        </w:rPr>
      </w:pPr>
    </w:p>
    <w:p w14:paraId="3B36F593" w14:textId="4677DB0C" w:rsidR="00DA6F6E" w:rsidRPr="00DA6F6E" w:rsidRDefault="00DA6F6E" w:rsidP="00DA6F6E">
      <w:pPr>
        <w:spacing w:after="0"/>
        <w:rPr>
          <w:rFonts w:ascii="Proxima Nova Cond" w:hAnsi="Proxima Nova Cond" w:cs="Calibri"/>
          <w:b/>
          <w:bCs/>
          <w:iCs/>
          <w:color w:val="201F1E"/>
        </w:rPr>
      </w:pPr>
      <w:r w:rsidRPr="00DA6F6E">
        <w:rPr>
          <w:rFonts w:ascii="Proxima Nova Cond" w:hAnsi="Proxima Nova Cond" w:cs="Calibri"/>
          <w:b/>
          <w:bCs/>
          <w:iCs/>
          <w:color w:val="201F1E"/>
        </w:rPr>
        <w:t xml:space="preserve">Genetics of Primary </w:t>
      </w:r>
      <w:proofErr w:type="spellStart"/>
      <w:r w:rsidRPr="00DA6F6E">
        <w:rPr>
          <w:rFonts w:ascii="Proxima Nova Cond" w:hAnsi="Proxima Nova Cond" w:cs="Calibri"/>
          <w:b/>
          <w:bCs/>
          <w:iCs/>
          <w:color w:val="201F1E"/>
        </w:rPr>
        <w:t>Lymphoedema</w:t>
      </w:r>
      <w:proofErr w:type="spellEnd"/>
    </w:p>
    <w:p w14:paraId="79473130" w14:textId="77777777" w:rsidR="00DA6F6E" w:rsidRPr="00DA6F6E" w:rsidRDefault="00DA6F6E" w:rsidP="00DA6F6E">
      <w:pPr>
        <w:spacing w:after="0"/>
        <w:rPr>
          <w:rFonts w:ascii="Proxima Nova Cond" w:hAnsi="Proxima Nova Cond"/>
          <w:b/>
          <w:bCs/>
          <w:lang w:val="en-US"/>
        </w:rPr>
      </w:pPr>
    </w:p>
    <w:p w14:paraId="266F3CAF" w14:textId="13AB0F57" w:rsidR="00C15F49" w:rsidRPr="00DA6F6E" w:rsidRDefault="00C15F49" w:rsidP="00DA6F6E">
      <w:pPr>
        <w:rPr>
          <w:rFonts w:ascii="Proxima Nova Cond" w:hAnsi="Proxima Nova Cond"/>
        </w:rPr>
      </w:pPr>
      <w:r w:rsidRPr="00DA6F6E">
        <w:rPr>
          <w:rFonts w:ascii="Proxima Nova Cond" w:hAnsi="Proxima Nova Cond"/>
        </w:rPr>
        <w:t xml:space="preserve">Primary lymphoedema is an inherited abnormality of the lymphatic system that can cause swellings of the limbs and body due to fluid build-up. Primary </w:t>
      </w:r>
      <w:proofErr w:type="spellStart"/>
      <w:r w:rsidRPr="00DA6F6E">
        <w:rPr>
          <w:rFonts w:ascii="Proxima Nova Cond" w:hAnsi="Proxima Nova Cond"/>
        </w:rPr>
        <w:t>lymphoedema</w:t>
      </w:r>
      <w:proofErr w:type="spellEnd"/>
      <w:r w:rsidRPr="00DA6F6E">
        <w:rPr>
          <w:rFonts w:ascii="Proxima Nova Cond" w:hAnsi="Proxima Nova Cond"/>
        </w:rPr>
        <w:t xml:space="preserve"> is a lifelong, often disabling condition which can be distressing, debilitating, and often painful.</w:t>
      </w:r>
      <w:r w:rsidR="0093289D" w:rsidRPr="00DA6F6E">
        <w:rPr>
          <w:rFonts w:ascii="Proxima Nova Cond" w:hAnsi="Proxima Nova Cond"/>
        </w:rPr>
        <w:t xml:space="preserve"> </w:t>
      </w:r>
      <w:r w:rsidRPr="00DA6F6E">
        <w:rPr>
          <w:rFonts w:ascii="Proxima Nova Cond" w:hAnsi="Proxima Nova Cond"/>
        </w:rPr>
        <w:t>Building on more than 1</w:t>
      </w:r>
      <w:r w:rsidR="00913CA5" w:rsidRPr="00DA6F6E">
        <w:rPr>
          <w:rFonts w:ascii="Proxima Nova Cond" w:hAnsi="Proxima Nova Cond"/>
        </w:rPr>
        <w:t>5</w:t>
      </w:r>
      <w:r w:rsidRPr="00DA6F6E">
        <w:rPr>
          <w:rFonts w:ascii="Proxima Nova Cond" w:hAnsi="Proxima Nova Cond"/>
        </w:rPr>
        <w:t xml:space="preserve"> years of experience in our Primary Lymphoedema Clinic at St George’s Hospital, London, </w:t>
      </w:r>
      <w:proofErr w:type="gramStart"/>
      <w:r w:rsidRPr="00DA6F6E">
        <w:rPr>
          <w:rFonts w:ascii="Proxima Nova Cond" w:hAnsi="Proxima Nova Cond"/>
        </w:rPr>
        <w:t>a</w:t>
      </w:r>
      <w:proofErr w:type="gramEnd"/>
      <w:r w:rsidRPr="00DA6F6E">
        <w:rPr>
          <w:rFonts w:ascii="Proxima Nova Cond" w:hAnsi="Proxima Nova Cond"/>
        </w:rPr>
        <w:t xml:space="preserve"> classification of this condition has been proposed. This tool has been useful in our research </w:t>
      </w:r>
      <w:r w:rsidR="00913CA5" w:rsidRPr="00DA6F6E">
        <w:rPr>
          <w:rFonts w:ascii="Proxima Nova Cond" w:hAnsi="Proxima Nova Cond"/>
        </w:rPr>
        <w:t>department,</w:t>
      </w:r>
      <w:r w:rsidRPr="00DA6F6E">
        <w:rPr>
          <w:rFonts w:ascii="Proxima Nova Cond" w:hAnsi="Proxima Nova Cond"/>
        </w:rPr>
        <w:t xml:space="preserve"> and we </w:t>
      </w:r>
      <w:r w:rsidR="0093289D" w:rsidRPr="00DA6F6E">
        <w:rPr>
          <w:rFonts w:ascii="Proxima Nova Cond" w:hAnsi="Proxima Nova Cond"/>
        </w:rPr>
        <w:t>have demonstrated that stringent phenotyping can be helpful in i</w:t>
      </w:r>
      <w:r w:rsidRPr="00DA6F6E">
        <w:rPr>
          <w:rFonts w:ascii="Proxima Nova Cond" w:hAnsi="Proxima Nova Cond"/>
        </w:rPr>
        <w:t>dentifying genes for Primary Lymphoedema</w:t>
      </w:r>
      <w:r w:rsidR="0093289D" w:rsidRPr="00DA6F6E">
        <w:rPr>
          <w:rFonts w:ascii="Proxima Nova Cond" w:hAnsi="Proxima Nova Cond"/>
        </w:rPr>
        <w:t xml:space="preserve">. </w:t>
      </w:r>
      <w:r w:rsidRPr="00DA6F6E">
        <w:rPr>
          <w:rFonts w:ascii="Proxima Nova Cond" w:hAnsi="Proxima Nova Cond"/>
        </w:rPr>
        <w:t>In this talk, th</w:t>
      </w:r>
      <w:r w:rsidR="0093289D" w:rsidRPr="00DA6F6E">
        <w:rPr>
          <w:rFonts w:ascii="Proxima Nova Cond" w:hAnsi="Proxima Nova Cond"/>
        </w:rPr>
        <w:t>e</w:t>
      </w:r>
      <w:r w:rsidRPr="00DA6F6E">
        <w:rPr>
          <w:rFonts w:ascii="Proxima Nova Cond" w:hAnsi="Proxima Nova Cond"/>
        </w:rPr>
        <w:t xml:space="preserve"> classification tool</w:t>
      </w:r>
      <w:r w:rsidR="0093289D" w:rsidRPr="00DA6F6E">
        <w:rPr>
          <w:rFonts w:ascii="Proxima Nova Cond" w:hAnsi="Proxima Nova Cond"/>
        </w:rPr>
        <w:t xml:space="preserve"> and some of the genetic forms of Primary Lymphoedema</w:t>
      </w:r>
      <w:r w:rsidRPr="00DA6F6E">
        <w:rPr>
          <w:rFonts w:ascii="Proxima Nova Cond" w:hAnsi="Proxima Nova Cond"/>
        </w:rPr>
        <w:t xml:space="preserve"> will be presented</w:t>
      </w:r>
      <w:r w:rsidR="0093289D" w:rsidRPr="00DA6F6E">
        <w:rPr>
          <w:rFonts w:ascii="Proxima Nova Cond" w:hAnsi="Proxima Nova Cond"/>
        </w:rPr>
        <w:t xml:space="preserve">. Most importantly, it should become clear that not all </w:t>
      </w:r>
      <w:proofErr w:type="spellStart"/>
      <w:r w:rsidR="0093289D" w:rsidRPr="00DA6F6E">
        <w:rPr>
          <w:rFonts w:ascii="Proxima Nova Cond" w:hAnsi="Proxima Nova Cond"/>
        </w:rPr>
        <w:t>lymphoedema</w:t>
      </w:r>
      <w:proofErr w:type="spellEnd"/>
      <w:r w:rsidR="0093289D" w:rsidRPr="00DA6F6E">
        <w:rPr>
          <w:rFonts w:ascii="Proxima Nova Cond" w:hAnsi="Proxima Nova Cond"/>
        </w:rPr>
        <w:t xml:space="preserve"> is caused by the same underlying mechanism and therefore not all patients will respond to </w:t>
      </w:r>
      <w:proofErr w:type="spellStart"/>
      <w:r w:rsidR="0093289D" w:rsidRPr="00DA6F6E">
        <w:rPr>
          <w:rFonts w:ascii="Proxima Nova Cond" w:hAnsi="Proxima Nova Cond"/>
        </w:rPr>
        <w:t>lymphoedema</w:t>
      </w:r>
      <w:proofErr w:type="spellEnd"/>
      <w:r w:rsidR="0093289D" w:rsidRPr="00DA6F6E">
        <w:rPr>
          <w:rFonts w:ascii="Proxima Nova Cond" w:hAnsi="Proxima Nova Cond"/>
        </w:rPr>
        <w:t xml:space="preserve"> therapy in the same way.</w:t>
      </w:r>
    </w:p>
    <w:p w14:paraId="7F650C9C" w14:textId="77777777" w:rsidR="00DA6F6E" w:rsidRPr="00DA6F6E" w:rsidRDefault="00DA6F6E" w:rsidP="00DA6F6E">
      <w:pPr>
        <w:rPr>
          <w:rFonts w:ascii="Proxima Nova Cond" w:hAnsi="Proxima Nova Cond"/>
        </w:rPr>
      </w:pPr>
    </w:p>
    <w:p w14:paraId="5765E095" w14:textId="77777777" w:rsidR="00DA6F6E" w:rsidRPr="00DA6F6E" w:rsidRDefault="00DA6F6E" w:rsidP="00DA6F6E">
      <w:pPr>
        <w:spacing w:after="0"/>
        <w:rPr>
          <w:rFonts w:ascii="Proxima Nova Cond" w:hAnsi="Proxima Nova Cond"/>
          <w:b/>
        </w:rPr>
      </w:pPr>
      <w:proofErr w:type="spellStart"/>
      <w:r w:rsidRPr="00DA6F6E">
        <w:rPr>
          <w:rFonts w:ascii="Proxima Nova Cond" w:hAnsi="Proxima Nova Cond"/>
          <w:b/>
        </w:rPr>
        <w:t>Prof.</w:t>
      </w:r>
      <w:proofErr w:type="spellEnd"/>
      <w:r w:rsidRPr="00DA6F6E">
        <w:rPr>
          <w:rFonts w:ascii="Proxima Nova Cond" w:hAnsi="Proxima Nova Cond"/>
          <w:b/>
        </w:rPr>
        <w:t xml:space="preserve"> Pia Ostergaard</w:t>
      </w:r>
    </w:p>
    <w:p w14:paraId="6C195663" w14:textId="736A1D03" w:rsidR="00DA6F6E" w:rsidRPr="00DA6F6E" w:rsidRDefault="00DA6F6E" w:rsidP="00DA6F6E">
      <w:pPr>
        <w:spacing w:after="0"/>
        <w:rPr>
          <w:rFonts w:ascii="Proxima Nova Cond" w:hAnsi="Proxima Nova Cond"/>
        </w:rPr>
      </w:pPr>
      <w:r w:rsidRPr="00DA6F6E">
        <w:rPr>
          <w:rFonts w:ascii="Proxima Nova Cond" w:hAnsi="Proxima Nova Cond"/>
        </w:rPr>
        <w:t>Professor of Human Genetics &amp; Head of Genetics Research Centre</w:t>
      </w:r>
    </w:p>
    <w:p w14:paraId="52EF379C" w14:textId="07873268" w:rsidR="00DA6F6E" w:rsidRPr="00DA6F6E" w:rsidRDefault="00DA6F6E" w:rsidP="00DA6F6E">
      <w:pPr>
        <w:spacing w:after="0"/>
        <w:rPr>
          <w:rFonts w:ascii="Proxima Nova Cond" w:hAnsi="Proxima Nova Cond"/>
        </w:rPr>
      </w:pPr>
      <w:r w:rsidRPr="00DA6F6E">
        <w:rPr>
          <w:rFonts w:ascii="Proxima Nova Cond" w:hAnsi="Proxima Nova Cond"/>
        </w:rPr>
        <w:t>Molecular and Clinical Sciences Research Institute</w:t>
      </w:r>
    </w:p>
    <w:p w14:paraId="3E352D0B" w14:textId="77777777" w:rsidR="00DA6F6E" w:rsidRPr="00DA6F6E" w:rsidRDefault="00DA6F6E" w:rsidP="00DA6F6E">
      <w:pPr>
        <w:spacing w:after="0"/>
        <w:rPr>
          <w:rFonts w:ascii="Proxima Nova Cond" w:hAnsi="Proxima Nova Cond"/>
        </w:rPr>
      </w:pPr>
      <w:r w:rsidRPr="00DA6F6E">
        <w:rPr>
          <w:rFonts w:ascii="Proxima Nova Cond" w:hAnsi="Proxima Nova Cond"/>
        </w:rPr>
        <w:t>St George’s University of London</w:t>
      </w:r>
    </w:p>
    <w:p w14:paraId="03C1036D" w14:textId="190DE2E1" w:rsidR="00DA6F6E" w:rsidRPr="00DA6F6E" w:rsidRDefault="00DA6F6E" w:rsidP="00DA6F6E">
      <w:pPr>
        <w:spacing w:after="0"/>
        <w:rPr>
          <w:rFonts w:ascii="Proxima Nova Cond" w:hAnsi="Proxima Nova Cond"/>
        </w:rPr>
      </w:pPr>
      <w:r w:rsidRPr="00DA6F6E">
        <w:rPr>
          <w:rFonts w:ascii="Proxima Nova Cond" w:hAnsi="Proxima Nova Cond"/>
        </w:rPr>
        <w:t>London, England</w:t>
      </w:r>
    </w:p>
    <w:p w14:paraId="75CC730E" w14:textId="77777777" w:rsidR="00DA6F6E" w:rsidRPr="00DA6F6E" w:rsidRDefault="00DA6F6E">
      <w:pPr>
        <w:spacing w:after="0"/>
        <w:rPr>
          <w:rFonts w:ascii="Proxima Nova Cond" w:hAnsi="Proxima Nova Cond"/>
        </w:rPr>
      </w:pPr>
    </w:p>
    <w:sectPr w:rsidR="00DA6F6E" w:rsidRPr="00DA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Con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49"/>
    <w:rsid w:val="00075D2B"/>
    <w:rsid w:val="00306182"/>
    <w:rsid w:val="00330D96"/>
    <w:rsid w:val="003E3025"/>
    <w:rsid w:val="003E3415"/>
    <w:rsid w:val="00913CA5"/>
    <w:rsid w:val="0093289D"/>
    <w:rsid w:val="009D05A4"/>
    <w:rsid w:val="00C15F49"/>
    <w:rsid w:val="00C21DC6"/>
    <w:rsid w:val="00D3755F"/>
    <w:rsid w:val="00DA6F6E"/>
    <w:rsid w:val="00E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3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C1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C1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Julius Zorn Gmbh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Ostergaard</dc:creator>
  <cp:lastModifiedBy>Schmid Sabrina</cp:lastModifiedBy>
  <cp:revision>2</cp:revision>
  <dcterms:created xsi:type="dcterms:W3CDTF">2021-07-07T07:19:00Z</dcterms:created>
  <dcterms:modified xsi:type="dcterms:W3CDTF">2021-07-07T07:19:00Z</dcterms:modified>
</cp:coreProperties>
</file>